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65 города Сочи </w:t>
      </w:r>
    </w:p>
    <w:p w:rsidR="004B711D" w:rsidRDefault="007958BB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им. Героя Советского С</w:t>
      </w:r>
      <w:r w:rsidR="004B711D">
        <w:rPr>
          <w:sz w:val="28"/>
          <w:szCs w:val="28"/>
        </w:rPr>
        <w:t xml:space="preserve">оюза </w:t>
      </w:r>
      <w:proofErr w:type="spellStart"/>
      <w:r w:rsidR="004B711D">
        <w:rPr>
          <w:sz w:val="28"/>
          <w:szCs w:val="28"/>
        </w:rPr>
        <w:t>Турчинского</w:t>
      </w:r>
      <w:proofErr w:type="spellEnd"/>
      <w:r>
        <w:rPr>
          <w:sz w:val="28"/>
          <w:szCs w:val="28"/>
        </w:rPr>
        <w:t xml:space="preserve"> А.П.</w:t>
      </w:r>
    </w:p>
    <w:p w:rsidR="000F74CF" w:rsidRDefault="000F74CF" w:rsidP="000F74CF">
      <w:pPr>
        <w:widowControl w:val="0"/>
        <w:suppressAutoHyphens/>
        <w:spacing w:line="240" w:lineRule="auto"/>
        <w:jc w:val="center"/>
        <w:rPr>
          <w:rFonts w:eastAsia="SimSun" w:cs="Times New Roman"/>
          <w:kern w:val="2"/>
          <w:szCs w:val="28"/>
          <w:lang w:eastAsia="hi-IN" w:bidi="hi-IN"/>
        </w:rPr>
      </w:pP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958BB" w:rsidRDefault="007958BB" w:rsidP="007958BB">
      <w:pPr>
        <w:jc w:val="center"/>
        <w:rPr>
          <w:rFonts w:ascii="Segoe Script" w:hAnsi="Segoe Script"/>
          <w:b/>
          <w:sz w:val="32"/>
          <w:szCs w:val="32"/>
        </w:rPr>
      </w:pPr>
    </w:p>
    <w:p w:rsidR="007958BB" w:rsidRDefault="007958BB" w:rsidP="007958BB">
      <w:pPr>
        <w:jc w:val="center"/>
        <w:rPr>
          <w:rFonts w:ascii="Segoe Script" w:hAnsi="Segoe Script"/>
          <w:b/>
          <w:sz w:val="32"/>
          <w:szCs w:val="32"/>
        </w:rPr>
      </w:pPr>
    </w:p>
    <w:p w:rsidR="007958BB" w:rsidRDefault="007958BB" w:rsidP="007958BB">
      <w:pPr>
        <w:jc w:val="center"/>
        <w:rPr>
          <w:rFonts w:ascii="Segoe Script" w:hAnsi="Segoe Script"/>
          <w:b/>
          <w:sz w:val="32"/>
          <w:szCs w:val="32"/>
        </w:rPr>
      </w:pPr>
      <w:bookmarkStart w:id="0" w:name="_GoBack"/>
      <w:r>
        <w:rPr>
          <w:rFonts w:ascii="Segoe Script" w:hAnsi="Segoe Script"/>
          <w:b/>
          <w:sz w:val="32"/>
          <w:szCs w:val="32"/>
        </w:rPr>
        <w:t xml:space="preserve">Математическая игра </w:t>
      </w:r>
    </w:p>
    <w:p w:rsidR="007958BB" w:rsidRDefault="007958BB" w:rsidP="007958BB">
      <w:pPr>
        <w:jc w:val="center"/>
        <w:rPr>
          <w:rFonts w:ascii="Segoe Script" w:hAnsi="Segoe Script"/>
          <w:b/>
          <w:color w:val="984806" w:themeColor="accent6" w:themeShade="80"/>
          <w:sz w:val="32"/>
          <w:szCs w:val="32"/>
        </w:rPr>
      </w:pPr>
      <w:r>
        <w:rPr>
          <w:rFonts w:ascii="Segoe Script" w:hAnsi="Segoe Script"/>
          <w:b/>
          <w:color w:val="984806" w:themeColor="accent6" w:themeShade="80"/>
          <w:sz w:val="36"/>
          <w:szCs w:val="32"/>
        </w:rPr>
        <w:t>«По следам ЭРКЮЛЯ ПУАРО»</w:t>
      </w:r>
      <w:r>
        <w:rPr>
          <w:rFonts w:ascii="Segoe Script" w:hAnsi="Segoe Script"/>
          <w:b/>
          <w:color w:val="984806" w:themeColor="accent6" w:themeShade="80"/>
          <w:sz w:val="32"/>
          <w:szCs w:val="32"/>
        </w:rPr>
        <w:t xml:space="preserve"> </w:t>
      </w:r>
      <w:bookmarkEnd w:id="0"/>
    </w:p>
    <w:p w:rsidR="007958BB" w:rsidRDefault="007958BB" w:rsidP="007958BB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в рамках 130-летия со дня рождения </w:t>
      </w:r>
    </w:p>
    <w:p w:rsidR="00D70BDB" w:rsidRPr="003A28E8" w:rsidRDefault="007958BB" w:rsidP="007958BB">
      <w:pPr>
        <w:spacing w:line="390" w:lineRule="atLeast"/>
        <w:jc w:val="center"/>
        <w:outlineLvl w:val="0"/>
        <w:rPr>
          <w:i/>
          <w:sz w:val="52"/>
          <w:szCs w:val="48"/>
        </w:rPr>
      </w:pPr>
      <w:r>
        <w:rPr>
          <w:rFonts w:ascii="Segoe Script" w:hAnsi="Segoe Script"/>
          <w:b/>
          <w:sz w:val="32"/>
          <w:szCs w:val="32"/>
        </w:rPr>
        <w:t>королевы детективов АГАТЫ КРИСТИ</w:t>
      </w:r>
      <w:r w:rsidR="00D70BDB" w:rsidRPr="003A28E8">
        <w:rPr>
          <w:i/>
          <w:sz w:val="52"/>
          <w:szCs w:val="48"/>
        </w:rPr>
        <w:t xml:space="preserve"> </w:t>
      </w:r>
    </w:p>
    <w:p w:rsidR="000F74CF" w:rsidRDefault="007958BB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noProof/>
        </w:rPr>
        <w:drawing>
          <wp:inline distT="0" distB="0" distL="0" distR="0" wp14:anchorId="6BA79BF6" wp14:editId="476144E6">
            <wp:extent cx="4410075" cy="3003550"/>
            <wp:effectExtent l="0" t="0" r="9525" b="6350"/>
            <wp:docPr id="1" name="Рисунок 1" descr="https://avatars.mds.yandex.net/get-zen_doc/1708007/pub_5e582c61aa5f5f1184a19915_5e582d2addae7b0ac9ba6128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get-zen_doc/1708007/pub_5e582c61aa5f5f1184a19915_5e582d2addae7b0ac9ba6128/scale_12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74CF" w:rsidRDefault="000F74CF" w:rsidP="007C333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96928" w:rsidRDefault="00796928" w:rsidP="0001157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74CF" w:rsidRDefault="000F74CF" w:rsidP="000F74C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Автор методической разработки:</w:t>
      </w:r>
    </w:p>
    <w:p w:rsidR="007C3331" w:rsidRDefault="007958BB" w:rsidP="000F74C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математики</w:t>
      </w:r>
    </w:p>
    <w:p w:rsidR="007958BB" w:rsidRDefault="007958BB" w:rsidP="000F74C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высшей квалификационной категории</w:t>
      </w:r>
    </w:p>
    <w:p w:rsidR="007C3331" w:rsidRDefault="004B711D" w:rsidP="000F74C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Колганова Елена Петровна</w:t>
      </w:r>
    </w:p>
    <w:p w:rsidR="008D7815" w:rsidRDefault="008D781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D7815" w:rsidRDefault="008D7815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B711D" w:rsidRDefault="004B711D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C5C8B" w:rsidRDefault="009C5C8B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C5C8B" w:rsidRDefault="009C5C8B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3CB6" w:rsidRDefault="00AB3CB6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3CB6" w:rsidRDefault="00AB3CB6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3CB6" w:rsidRDefault="00AB3CB6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3CB6" w:rsidRDefault="00AB3CB6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74CF" w:rsidRDefault="0067294A" w:rsidP="000F74C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Сочи-20</w:t>
      </w:r>
      <w:r w:rsidR="004B711D">
        <w:rPr>
          <w:bCs/>
          <w:sz w:val="28"/>
          <w:szCs w:val="28"/>
        </w:rPr>
        <w:t>20</w:t>
      </w:r>
    </w:p>
    <w:p w:rsidR="003A28E8" w:rsidRDefault="003A28E8" w:rsidP="00796928">
      <w:pPr>
        <w:spacing w:line="276" w:lineRule="auto"/>
        <w:rPr>
          <w:b/>
        </w:rPr>
      </w:pPr>
    </w:p>
    <w:p w:rsidR="007958BB" w:rsidRPr="007958BB" w:rsidRDefault="007958BB" w:rsidP="007958BB">
      <w:pPr>
        <w:jc w:val="center"/>
        <w:rPr>
          <w:rFonts w:cs="Times New Roman"/>
          <w:b/>
          <w:szCs w:val="28"/>
        </w:rPr>
      </w:pPr>
      <w:r w:rsidRPr="007958BB">
        <w:rPr>
          <w:rFonts w:cs="Times New Roman"/>
          <w:b/>
          <w:szCs w:val="28"/>
        </w:rPr>
        <w:t xml:space="preserve">Математическая игра </w:t>
      </w:r>
    </w:p>
    <w:p w:rsidR="007958BB" w:rsidRPr="007958BB" w:rsidRDefault="007958BB" w:rsidP="007958BB">
      <w:pPr>
        <w:jc w:val="center"/>
        <w:rPr>
          <w:rFonts w:cs="Times New Roman"/>
          <w:b/>
          <w:szCs w:val="28"/>
        </w:rPr>
      </w:pPr>
      <w:r w:rsidRPr="007958BB">
        <w:rPr>
          <w:rFonts w:cs="Times New Roman"/>
          <w:b/>
          <w:szCs w:val="28"/>
        </w:rPr>
        <w:t xml:space="preserve">«По следам ЭРКЮЛЯ ПУАРО» </w:t>
      </w:r>
    </w:p>
    <w:p w:rsidR="007958BB" w:rsidRPr="007958BB" w:rsidRDefault="007958BB" w:rsidP="007958BB">
      <w:pPr>
        <w:jc w:val="center"/>
        <w:rPr>
          <w:rFonts w:cs="Times New Roman"/>
          <w:b/>
          <w:szCs w:val="28"/>
        </w:rPr>
      </w:pPr>
      <w:r w:rsidRPr="007958BB">
        <w:rPr>
          <w:rFonts w:cs="Times New Roman"/>
          <w:b/>
          <w:szCs w:val="28"/>
        </w:rPr>
        <w:t xml:space="preserve">в рамках 130-летия со дня рождения </w:t>
      </w:r>
    </w:p>
    <w:p w:rsidR="0093557E" w:rsidRPr="007958BB" w:rsidRDefault="007958BB" w:rsidP="007958BB">
      <w:pPr>
        <w:spacing w:line="276" w:lineRule="auto"/>
        <w:jc w:val="center"/>
        <w:rPr>
          <w:rFonts w:cs="Times New Roman"/>
          <w:b/>
          <w:i/>
          <w:szCs w:val="28"/>
        </w:rPr>
      </w:pPr>
      <w:r w:rsidRPr="007958BB">
        <w:rPr>
          <w:rFonts w:cs="Times New Roman"/>
          <w:b/>
          <w:szCs w:val="28"/>
        </w:rPr>
        <w:t>королевы детективов АГАТЫ КРИСТИ</w:t>
      </w:r>
    </w:p>
    <w:p w:rsidR="008D7815" w:rsidRPr="008D7815" w:rsidRDefault="008D7815" w:rsidP="008D7815">
      <w:pPr>
        <w:spacing w:line="276" w:lineRule="auto"/>
        <w:jc w:val="center"/>
        <w:rPr>
          <w:b/>
          <w:i/>
        </w:rPr>
      </w:pPr>
    </w:p>
    <w:p w:rsidR="00D9192D" w:rsidRDefault="0093557E" w:rsidP="00796928">
      <w:pPr>
        <w:spacing w:line="276" w:lineRule="auto"/>
        <w:jc w:val="left"/>
      </w:pPr>
      <w:r>
        <w:rPr>
          <w:b/>
        </w:rPr>
        <w:t xml:space="preserve">Дата: </w:t>
      </w:r>
      <w:r w:rsidR="00AB3CB6">
        <w:t>1</w:t>
      </w:r>
      <w:r w:rsidR="007958BB">
        <w:t>5</w:t>
      </w:r>
      <w:r w:rsidR="00E26BC3" w:rsidRPr="0093557E">
        <w:t>.09.20</w:t>
      </w:r>
      <w:r w:rsidR="004B711D">
        <w:t>20</w:t>
      </w:r>
      <w:r>
        <w:t xml:space="preserve"> года</w:t>
      </w:r>
    </w:p>
    <w:p w:rsidR="00F350A1" w:rsidRDefault="004B711D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Класс: </w:t>
      </w: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F350A1">
        <w:rPr>
          <w:rFonts w:eastAsia="Times New Roman" w:cs="Times New Roman"/>
          <w:bCs/>
          <w:color w:val="000000"/>
          <w:szCs w:val="28"/>
          <w:lang w:eastAsia="ru-RU"/>
        </w:rPr>
        <w:t xml:space="preserve">В </w:t>
      </w:r>
    </w:p>
    <w:p w:rsidR="00D04E22" w:rsidRDefault="00D04E22" w:rsidP="00796928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350A1" w:rsidRPr="007958BB" w:rsidRDefault="00D04E22" w:rsidP="001A3A60">
      <w:pPr>
        <w:shd w:val="clear" w:color="auto" w:fill="FFFFFF" w:themeFill="background1"/>
        <w:spacing w:line="276" w:lineRule="auto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958BB">
        <w:rPr>
          <w:rFonts w:eastAsia="Times New Roman" w:cs="Times New Roman"/>
          <w:b/>
          <w:bCs/>
          <w:color w:val="000000"/>
          <w:szCs w:val="28"/>
          <w:lang w:eastAsia="ru-RU"/>
        </w:rPr>
        <w:t>Ход мероприятия:</w:t>
      </w:r>
    </w:p>
    <w:p w:rsidR="00D04E22" w:rsidRDefault="00D04E22" w:rsidP="001A3A60">
      <w:pPr>
        <w:shd w:val="clear" w:color="auto" w:fill="FFFFFF" w:themeFill="background1"/>
        <w:spacing w:line="276" w:lineRule="auto"/>
        <w:jc w:val="center"/>
        <w:textAlignment w:val="top"/>
        <w:rPr>
          <w:rFonts w:eastAsia="Times New Roman" w:cs="Times New Roman"/>
          <w:b/>
          <w:bCs/>
          <w:i/>
          <w:color w:val="000000"/>
          <w:szCs w:val="28"/>
          <w:lang w:eastAsia="ru-RU"/>
        </w:rPr>
      </w:pPr>
    </w:p>
    <w:p w:rsidR="00B82564" w:rsidRDefault="00B82564" w:rsidP="00B82564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Задача №1:</w:t>
      </w:r>
    </w:p>
    <w:p w:rsid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8256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четырехугольнике </w:t>
      </w:r>
      <w:r w:rsidRPr="00B82564">
        <w:rPr>
          <w:rFonts w:eastAsia="Times New Roman" w:cs="Times New Roman"/>
          <w:b/>
          <w:bCs/>
          <w:color w:val="000000"/>
          <w:szCs w:val="28"/>
          <w:lang w:val="en-US" w:eastAsia="ru-RU"/>
        </w:rPr>
        <w:t>ABCD</w:t>
      </w:r>
      <w:r w:rsidRPr="00B8256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угол </w:t>
      </w:r>
      <w:r w:rsidRPr="00B82564">
        <w:rPr>
          <w:rFonts w:eastAsia="Times New Roman" w:cs="Times New Roman"/>
          <w:b/>
          <w:bCs/>
          <w:color w:val="000000"/>
          <w:szCs w:val="28"/>
          <w:lang w:val="en-US" w:eastAsia="ru-RU"/>
        </w:rPr>
        <w:t>D</w:t>
      </w:r>
      <w:r w:rsidRPr="00B8256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равен </w:t>
      </w:r>
      <w:r w:rsidRPr="00B82564">
        <w:rPr>
          <w:rFonts w:eastAsia="Times New Roman" w:cs="Times New Roman"/>
          <w:bCs/>
          <w:color w:val="000000"/>
          <w:szCs w:val="28"/>
          <w:lang w:eastAsia="ru-RU"/>
        </w:rPr>
        <w:t>100</w:t>
      </w:r>
      <w:r w:rsidRPr="00B82564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/>
          <w:bCs/>
          <w:color w:val="000000"/>
          <w:szCs w:val="28"/>
          <w:lang w:eastAsia="ru-RU"/>
        </w:rPr>
        <w:t>, а угол</w:t>
      </w:r>
      <w:proofErr w:type="gramStart"/>
      <w:r w:rsidRPr="00B8256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А</w:t>
      </w:r>
      <w:proofErr w:type="gramEnd"/>
      <w:r w:rsidRPr="00B8256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 </w:t>
      </w:r>
      <w:r w:rsidRPr="00B82564">
        <w:rPr>
          <w:rFonts w:eastAsia="Times New Roman" w:cs="Times New Roman"/>
          <w:bCs/>
          <w:color w:val="000000"/>
          <w:szCs w:val="28"/>
          <w:lang w:eastAsia="ru-RU"/>
        </w:rPr>
        <w:t>23</w:t>
      </w:r>
      <w:r w:rsidRPr="00B82564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больше угла В и в 3 раза меньше угла С. Найти неизвестные углы четырехугольника.</w:t>
      </w:r>
    </w:p>
    <w:p w:rsid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Решение:</w:t>
      </w:r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Пусть Угол</w:t>
      </w:r>
      <w:proofErr w:type="gramStart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В</w:t>
      </w:r>
      <w:proofErr w:type="gramEnd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=Х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, тогда угол А=(Х+23)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, угол С=3(Х+23)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, угол </w:t>
      </w:r>
      <w:r w:rsidRPr="00B82564">
        <w:rPr>
          <w:rFonts w:eastAsia="Times New Roman" w:cs="Times New Roman"/>
          <w:bCs/>
          <w:i/>
          <w:color w:val="000000"/>
          <w:szCs w:val="28"/>
          <w:lang w:val="en-US" w:eastAsia="ru-RU"/>
        </w:rPr>
        <w:t>D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=100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. </w:t>
      </w:r>
    </w:p>
    <w:p w:rsid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Т.</w:t>
      </w:r>
      <w:proofErr w:type="gramStart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к</w:t>
      </w:r>
      <w:proofErr w:type="gramEnd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. А+В+С+В=360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, по теореме о сумме углов в четырехугольнике.</w:t>
      </w:r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Составим и решим уравнение:</w:t>
      </w:r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1) Х+23 + Х + 3(Х+23) + 100 = 360</w:t>
      </w:r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Х+23 + Х + 3Х+69 + 100 = 360</w:t>
      </w:r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5Х = 360-23-69-100</w:t>
      </w:r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5Х = 168</w:t>
      </w:r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Х = 168</w:t>
      </w:r>
      <w:proofErr w:type="gramStart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:</w:t>
      </w:r>
      <w:proofErr w:type="gramEnd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5</w:t>
      </w:r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Х = 33,6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-угол</w:t>
      </w:r>
      <w:proofErr w:type="gramStart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В</w:t>
      </w:r>
      <w:proofErr w:type="gramEnd"/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2) 33,6+23=56,6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–угол</w:t>
      </w:r>
      <w:proofErr w:type="gramStart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А</w:t>
      </w:r>
      <w:proofErr w:type="gramEnd"/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3) 3 * 56,6=169,8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-угол</w:t>
      </w:r>
      <w:proofErr w:type="gramStart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С</w:t>
      </w:r>
      <w:proofErr w:type="gramEnd"/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Ответ: 56,6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; 33,6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; 169,8</w:t>
      </w:r>
      <w:r w:rsidRPr="00B82564">
        <w:rPr>
          <w:rFonts w:eastAsia="Times New Roman" w:cs="Times New Roman"/>
          <w:bCs/>
          <w:i/>
          <w:color w:val="000000"/>
          <w:szCs w:val="28"/>
          <w:vertAlign w:val="superscript"/>
          <w:lang w:eastAsia="ru-RU"/>
        </w:rPr>
        <w:t>0</w:t>
      </w: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</w:t>
      </w:r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         Мисс </w:t>
      </w:r>
      <w:proofErr w:type="spellStart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Фелисити</w:t>
      </w:r>
      <w:proofErr w:type="spellEnd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</w:t>
      </w:r>
      <w:proofErr w:type="spellStart"/>
      <w:r w:rsidRPr="00B82564">
        <w:rPr>
          <w:rFonts w:eastAsia="Times New Roman" w:cs="Times New Roman"/>
          <w:bCs/>
          <w:i/>
          <w:color w:val="000000"/>
          <w:szCs w:val="28"/>
          <w:lang w:eastAsia="ru-RU"/>
        </w:rPr>
        <w:t>Лемон</w:t>
      </w:r>
      <w:proofErr w:type="spellEnd"/>
    </w:p>
    <w:p w:rsidR="00B82564" w:rsidRPr="00B82564" w:rsidRDefault="00B82564" w:rsidP="00B82564">
      <w:pPr>
        <w:shd w:val="clear" w:color="auto" w:fill="FFFFFF" w:themeFill="background1"/>
        <w:spacing w:line="276" w:lineRule="auto"/>
        <w:textAlignment w:val="top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1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bCs/>
          <w:iCs/>
          <w:color w:val="000000"/>
          <w:sz w:val="28"/>
          <w:szCs w:val="28"/>
          <w:shd w:val="clear" w:color="auto" w:fill="FFFFFF"/>
        </w:rPr>
        <w:t xml:space="preserve">Мисс </w:t>
      </w:r>
      <w:proofErr w:type="spellStart"/>
      <w:r w:rsidRPr="007958BB">
        <w:rPr>
          <w:bCs/>
          <w:iCs/>
          <w:color w:val="000000"/>
          <w:sz w:val="28"/>
          <w:szCs w:val="28"/>
          <w:shd w:val="clear" w:color="auto" w:fill="FFFFFF"/>
        </w:rPr>
        <w:t>Фелисити</w:t>
      </w:r>
      <w:proofErr w:type="spellEnd"/>
      <w:r w:rsidRPr="007958BB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8BB">
        <w:rPr>
          <w:bCs/>
          <w:iCs/>
          <w:color w:val="000000"/>
          <w:sz w:val="28"/>
          <w:szCs w:val="28"/>
          <w:shd w:val="clear" w:color="auto" w:fill="FFFFFF"/>
        </w:rPr>
        <w:t>Ле́мон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7958BB">
        <w:rPr>
          <w:iCs/>
          <w:color w:val="000000"/>
          <w:sz w:val="28"/>
          <w:szCs w:val="28"/>
          <w:shd w:val="clear" w:color="auto" w:fill="FFFFFF"/>
        </w:rPr>
        <w:t>ли</w:t>
      </w:r>
      <w:proofErr w:type="gramEnd"/>
      <w:r w:rsidRPr="007958BB">
        <w:rPr>
          <w:iCs/>
          <w:color w:val="000000"/>
          <w:sz w:val="28"/>
          <w:szCs w:val="28"/>
          <w:shd w:val="clear" w:color="auto" w:fill="FFFFFF"/>
        </w:rPr>
        <w:t>тературный персонаж произведений Агаты Кристи, секретарша 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Эркюля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2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Автор так описывает эту женщину: «Каждому, кто впервые видел мисс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Лемон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, могло показаться, что она состоит исключительно из острых углов, что, впрочем, вполне устраивало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, во всём </w:t>
      </w:r>
      <w:proofErr w:type="gramStart"/>
      <w:r w:rsidRPr="007958BB">
        <w:rPr>
          <w:iCs/>
          <w:color w:val="000000"/>
          <w:sz w:val="28"/>
          <w:szCs w:val="28"/>
          <w:shd w:val="clear" w:color="auto" w:fill="FFFFFF"/>
        </w:rPr>
        <w:t>предпочитавшего</w:t>
      </w:r>
      <w:proofErr w:type="gram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геометрическую точность… Месье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просто забывал, что она женщина. Для него это была безупречно точно работавшая машина. И действительно, мисс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Лемон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отличалась поистине устрашающей работоспособностью. Ей было сорок восемь, и природа милостиво обошлась с ней, начисто лишив всякого воображения».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1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Мисс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Лемон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является экспертом практически во всём и любит систематизировать: «Не в её привычках было размышлять, если, разумеется, её не просили об этом. В те редкие свободные минуты, что у неё выдавались, она предпочитала обдумывать, как ещё можно улучшить и без того доведённую ею до совершенства систему делопроизводства. Это было единственное отдохновение, которое она себе позволяла».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2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>В сериале «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Агаты Кристи» её роль исполняет Полин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Моран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. Персонаж Полин появляется с первой серии и наделён большим количеством тёплых человеческих черт, чем литературный прототип, в частности на протяжении всего сериала мисс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Лемон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выказывает любовь к кошкам и искреннее заботливое отношение к самому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B82564" w:rsidRDefault="00B82564" w:rsidP="00B82564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Задача №2:</w:t>
      </w:r>
    </w:p>
    <w:p w:rsidR="001A3A60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82564">
        <w:rPr>
          <w:b/>
          <w:bCs/>
          <w:iCs/>
          <w:color w:val="000000"/>
          <w:sz w:val="28"/>
          <w:szCs w:val="28"/>
          <w:shd w:val="clear" w:color="auto" w:fill="FFFFFF"/>
        </w:rPr>
        <w:t>Найдите стороны четырехугольника, если одна из них на 2 см больше второй, на 6 см меньше третьей,  в 3 раза меньше четвертой, а периметр равен 128 см.</w:t>
      </w:r>
    </w:p>
    <w:p w:rsidR="001A3A60" w:rsidRDefault="00B82564" w:rsidP="001A3A60">
      <w:pPr>
        <w:pStyle w:val="a3"/>
        <w:spacing w:before="0" w:beforeAutospacing="0" w:after="0" w:afterAutospacing="0" w:line="276" w:lineRule="auto"/>
        <w:ind w:firstLine="567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Решение:</w:t>
      </w:r>
    </w:p>
    <w:p w:rsid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Пусть 1 ст.=(Х) см, тогда 2 ст.=(Х-2) см, 3 ст.=(Х+6) см, 4 ст.=(3Х) см. Т.к. периметр = 64 см.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Составим и решим уравнение: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Х+Х-2+Х+6+3Х=64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6Х = 64+2-6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6Х = 60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Х = 60</w:t>
      </w:r>
      <w:proofErr w:type="gramStart"/>
      <w:r w:rsidRPr="00B82564">
        <w:rPr>
          <w:i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82564">
        <w:rPr>
          <w:i/>
          <w:iCs/>
          <w:color w:val="000000"/>
          <w:sz w:val="28"/>
          <w:szCs w:val="28"/>
          <w:shd w:val="clear" w:color="auto" w:fill="FFFFFF"/>
        </w:rPr>
        <w:t xml:space="preserve"> 6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Х = 10 (см)-1 ст.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2) 10-2=8 (см)-2 ст.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3) 10+6=16 (см)-3 ст.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4) 3 * 10=30 (см)-4 ст.</w:t>
      </w:r>
    </w:p>
    <w:p w:rsid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i/>
          <w:iCs/>
          <w:color w:val="000000"/>
          <w:sz w:val="28"/>
          <w:szCs w:val="28"/>
          <w:shd w:val="clear" w:color="auto" w:fill="FFFFFF"/>
        </w:rPr>
        <w:t>Отв</w:t>
      </w:r>
      <w:r>
        <w:rPr>
          <w:i/>
          <w:iCs/>
          <w:color w:val="000000"/>
          <w:sz w:val="28"/>
          <w:szCs w:val="28"/>
          <w:shd w:val="clear" w:color="auto" w:fill="FFFFFF"/>
        </w:rPr>
        <w:t>ет: 10 см, 8 см, 16 см, 30 см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B82564">
        <w:rPr>
          <w:i/>
          <w:iCs/>
          <w:color w:val="000000"/>
          <w:sz w:val="28"/>
          <w:szCs w:val="28"/>
          <w:shd w:val="clear" w:color="auto" w:fill="FFFFFF"/>
        </w:rPr>
        <w:t xml:space="preserve"> Инспектор Джеймс Гарольд </w:t>
      </w:r>
      <w:proofErr w:type="spellStart"/>
      <w:r w:rsidRPr="00B82564">
        <w:rPr>
          <w:i/>
          <w:iCs/>
          <w:color w:val="000000"/>
          <w:sz w:val="28"/>
          <w:szCs w:val="28"/>
          <w:shd w:val="clear" w:color="auto" w:fill="FFFFFF"/>
        </w:rPr>
        <w:t>Джепп</w:t>
      </w:r>
      <w:proofErr w:type="spellEnd"/>
    </w:p>
    <w:p w:rsidR="001A3A60" w:rsidRDefault="001A3A60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3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bCs/>
          <w:iCs/>
          <w:color w:val="000000"/>
          <w:sz w:val="28"/>
          <w:szCs w:val="28"/>
          <w:shd w:val="clear" w:color="auto" w:fill="FFFFFF"/>
        </w:rPr>
        <w:t xml:space="preserve">Старший инспектор Джеймс Гарольд </w:t>
      </w:r>
      <w:proofErr w:type="spellStart"/>
      <w:r w:rsidRPr="007958BB">
        <w:rPr>
          <w:bCs/>
          <w:iCs/>
          <w:color w:val="000000"/>
          <w:sz w:val="28"/>
          <w:szCs w:val="28"/>
          <w:shd w:val="clear" w:color="auto" w:fill="FFFFFF"/>
        </w:rPr>
        <w:t>Джепп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> - вымышленный сотрудник Скотланд-Ярда, появляющийся во многих романах и рассказах Агаты Кристи об 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Эркюле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</w:p>
    <w:p w:rsidR="00B82564" w:rsidRDefault="00B82564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B82564" w:rsidRDefault="00B82564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Чтец № 4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Роль инспектора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Джеппа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в историях о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была преувеличена при экранизации книг; в сериале 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Агаты Кристи он часто появляется там, где его не было изначально.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Джепп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встречается в основном в произведениях 1930-х годов, затем исчезает.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3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Джеймс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Джепп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, будучи исправным детективом, не обладает талантами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. С годами он проникся уважением к великому сыщику.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>В сериале «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Агаты Кристи» роль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Джеппа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играет Филип Джексон.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4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Особенностью образа созданного Джексоном — достаточно самобытный характер среднего англичанина-полицейского, профессионала в своем деле, не лишенного человеческой теплоты, несколько грубоватого в силу специфики работы и поначалу немного несерьезно относящегося к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>, но впоследствии очень дорожащий своей дружбой с ним.</w:t>
      </w:r>
    </w:p>
    <w:p w:rsidR="007958BB" w:rsidRPr="00B82564" w:rsidRDefault="007958BB" w:rsidP="00B82564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B82564" w:rsidRPr="00B82564" w:rsidRDefault="00B82564" w:rsidP="00B82564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82564">
        <w:rPr>
          <w:rFonts w:eastAsia="Times New Roman" w:cs="Times New Roman"/>
          <w:b/>
          <w:bCs/>
          <w:color w:val="000000"/>
          <w:szCs w:val="28"/>
          <w:lang w:eastAsia="ru-RU"/>
        </w:rPr>
        <w:t>Задача №3: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B82564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Найдите углы четырехугольника, если они пропорциональны числам </w:t>
      </w:r>
      <w:r w:rsidRPr="00B82564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B82564">
        <w:rPr>
          <w:b/>
          <w:bCs/>
          <w:iCs/>
          <w:color w:val="000000"/>
          <w:sz w:val="28"/>
          <w:szCs w:val="28"/>
          <w:shd w:val="clear" w:color="auto" w:fill="FFFFFF"/>
        </w:rPr>
        <w:t>2, 3, 4 и 11.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B82564">
        <w:rPr>
          <w:b/>
          <w:bCs/>
          <w:iCs/>
          <w:color w:val="000000"/>
          <w:sz w:val="28"/>
          <w:szCs w:val="28"/>
          <w:shd w:val="clear" w:color="auto" w:fill="FFFFFF"/>
        </w:rPr>
        <w:t>Решение: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1) 2+3+4+11=20 (частей)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-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всего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2) Угол</w:t>
      </w:r>
      <w:proofErr w:type="gramStart"/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1</w:t>
      </w:r>
      <w:proofErr w:type="gramEnd"/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+угол2+угол3+угол4=360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, по т. о сумме углов в четырехугольнике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3) 360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proofErr w:type="gramStart"/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20=18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–на 1 часть 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4) 2 * 18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=36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-угол 1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   3 * 18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=54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-угол 2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   4 * 18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=72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-угол 3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   11 * 18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=198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-угол 4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Ответ: 36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, 54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, 72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>, 198</w:t>
      </w:r>
      <w:r w:rsidRPr="00B82564"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</w:p>
    <w:p w:rsidR="00B82564" w:rsidRPr="00B82564" w:rsidRDefault="00B82564" w:rsidP="00B82564">
      <w:pPr>
        <w:pStyle w:val="a3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  <w:shd w:val="clear" w:color="auto" w:fill="FFFFFF"/>
        </w:rPr>
      </w:pPr>
      <w:r w:rsidRPr="00B82564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Артур Гастингс</w:t>
      </w:r>
    </w:p>
    <w:p w:rsidR="00B82564" w:rsidRPr="007958BB" w:rsidRDefault="00B82564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5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Артур Гастингс - вымышленный литературный персонаж, помощник и лучший друг частного детектива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Эркюля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. Появляется лишь в 8 романах о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из 34.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6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Особенность Гастингса в том, что он обладает очень живым воображением: выдвигает самые фантастические гипотезы, которые вызывают у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только улыбку. Капитан Гастингс являет собой образ настоящего английского </w:t>
      </w:r>
      <w:r w:rsidRPr="007958BB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джентльмена — возможно, не слишком сообразительного, но весьма чистоплотного в делах морали.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5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Капитан галантен; также он питает заметную слабость к женщинам с каштановыми волосами. Он влюбляется в темноволосую актрису мюзик-холла, певицу и акробатку Далси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Дювин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, с которой встречается во втором романе о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«Убийство на поле для гольфа». В итоге, капитан Гастингс покупает ранчо в Аргентине и остаётся там жить. У пары родились четверо детей.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6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Актер </w:t>
      </w:r>
      <w:r w:rsidRPr="007958BB">
        <w:rPr>
          <w:bCs/>
          <w:iCs/>
          <w:color w:val="000000"/>
          <w:sz w:val="28"/>
          <w:szCs w:val="28"/>
          <w:shd w:val="clear" w:color="auto" w:fill="FFFFFF"/>
        </w:rPr>
        <w:t>Хью Фрейзер</w:t>
      </w: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получил широкую известность именно благодаря роли капитана Гастингса. Затем ему стали поступать предложения о съемках в других фильмах и сериалов. Последняя картина с его участием была снята в 2016 году — фильм «Так сложились звезды». В нем он сыграл английского корреспондента.</w:t>
      </w:r>
    </w:p>
    <w:p w:rsid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B82564" w:rsidRDefault="00B82564" w:rsidP="00B82564">
      <w:pPr>
        <w:shd w:val="clear" w:color="auto" w:fill="FFFFFF" w:themeFill="background1"/>
        <w:spacing w:line="276" w:lineRule="auto"/>
        <w:jc w:val="left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Задача №4:</w:t>
      </w:r>
    </w:p>
    <w:p w:rsidR="00B82564" w:rsidRPr="00921772" w:rsidRDefault="00B82564" w:rsidP="0092177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921772">
        <w:rPr>
          <w:b/>
          <w:iCs/>
          <w:color w:val="000000"/>
          <w:sz w:val="28"/>
          <w:szCs w:val="28"/>
          <w:shd w:val="clear" w:color="auto" w:fill="FFFFFF"/>
        </w:rPr>
        <w:t>Диагональ четырехугольника равна 8 см, а периметры треугольников, на которые эта диагональ разбивает данный четырехугольника, равны 30 см и 23 см. Найти периметр четырехугольника.</w:t>
      </w:r>
    </w:p>
    <w:p w:rsidR="00B82564" w:rsidRPr="00921772" w:rsidRDefault="00B82564" w:rsidP="0092177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921772">
        <w:rPr>
          <w:b/>
          <w:iCs/>
          <w:color w:val="000000"/>
          <w:sz w:val="28"/>
          <w:szCs w:val="28"/>
          <w:shd w:val="clear" w:color="auto" w:fill="FFFFFF"/>
        </w:rPr>
        <w:t>Решение:</w:t>
      </w:r>
    </w:p>
    <w:p w:rsidR="00B82564" w:rsidRPr="00921772" w:rsidRDefault="00B82564" w:rsidP="0092177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1) 30-8=22 (см)</w:t>
      </w:r>
      <w:r w:rsidR="00921772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="00921772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стороны первого треугольника</w:t>
      </w:r>
    </w:p>
    <w:p w:rsidR="00B82564" w:rsidRPr="00921772" w:rsidRDefault="00B82564" w:rsidP="0092177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2) 23-8=15 (см)</w:t>
      </w:r>
      <w:r w:rsidR="00921772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="00921772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стороны второго треугольника</w:t>
      </w:r>
    </w:p>
    <w:p w:rsidR="00B82564" w:rsidRPr="00921772" w:rsidRDefault="00B82564" w:rsidP="0092177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3) 22+15=37 (см)</w:t>
      </w:r>
      <w:r w:rsidR="00921772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-</w:t>
      </w:r>
      <w:r w:rsidR="00921772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периметр четырехугольника</w:t>
      </w:r>
    </w:p>
    <w:p w:rsidR="00B82564" w:rsidRPr="00921772" w:rsidRDefault="00B82564" w:rsidP="0092177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Ответ: 37 см</w:t>
      </w:r>
    </w:p>
    <w:p w:rsidR="00B82564" w:rsidRPr="00921772" w:rsidRDefault="00B82564" w:rsidP="0092177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Эркюль</w:t>
      </w:r>
      <w:proofErr w:type="spellEnd"/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1772">
        <w:rPr>
          <w:bCs/>
          <w:i/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</w:p>
    <w:p w:rsidR="00B82564" w:rsidRPr="007958BB" w:rsidRDefault="00B82564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7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Эркюль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- литературный персонаж, главный герой 33 романов и 51 рассказа, написанных между 1920 и 1975 годами.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Уже в первом романе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был пожилым человеком и прожил после того ещё десятилетия. События романов Агаты Кристи происходят в то же время, в которое они были написаны. Таким образом, получилось, что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очень медленно стареет, формально прожив более ста лет.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8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— бельгийский эмигрант, бывший полицейский.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Он выступает как профессиональный частный детектив, а не как любитель.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становится знаменитым на всю Англию, выполняя даже расследования государственной важности. Он раскрывает множество дел и почти никогда не ошибается.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Чтец № 9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небольшого роста, с яйцеобразной головой, чёрными волосами. Питает страсть к порядку, граничащую с патологической: в его доме все стоит на своих местах, его одежда и всегда чиста, на нём нет ни единой пылинки, обувь начищена до блеска, почти всюду носит перчатки. Помимо этого,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необычайно </w:t>
      </w:r>
      <w:proofErr w:type="gramStart"/>
      <w:r w:rsidRPr="007958BB">
        <w:rPr>
          <w:iCs/>
          <w:color w:val="000000"/>
          <w:sz w:val="28"/>
          <w:szCs w:val="28"/>
          <w:shd w:val="clear" w:color="auto" w:fill="FFFFFF"/>
        </w:rPr>
        <w:t>пунктуален</w:t>
      </w:r>
      <w:proofErr w:type="gram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7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Все эти качества помогают ему в раскрытии преступлений.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58BB">
        <w:rPr>
          <w:iCs/>
          <w:color w:val="000000"/>
          <w:sz w:val="28"/>
          <w:szCs w:val="28"/>
          <w:shd w:val="clear" w:color="auto" w:fill="FFFFFF"/>
        </w:rPr>
        <w:t>лишен</w:t>
      </w:r>
      <w:proofErr w:type="gram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скромности и открыто называет себя великим человеком. Расследование он старается завершить драматическим финалом, иногда даже с театральными элементами.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>Характер спокойный.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>Не женат.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8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Эркюль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стал единственным вымышленным персонажем, на которого был предоставлен некролог на первой странице «Нью-Йорк Таймс»: «6 августа 1975. Умер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Эркюль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>, известный бельгийский детектив».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7958BB">
        <w:rPr>
          <w:b/>
          <w:i/>
          <w:iCs/>
          <w:color w:val="000000"/>
          <w:sz w:val="28"/>
          <w:szCs w:val="28"/>
          <w:shd w:val="clear" w:color="auto" w:fill="FFFFFF"/>
        </w:rPr>
        <w:t>Чтец № 9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Имя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Эркюль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происходит от античного героя Геркулеса (Геракла), но, если первый совершает свои подвиги благодаря невероятной физической силе, то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с помощью «маленьких серых клеточек» мозга.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</w:p>
    <w:p w:rsidR="001A3A60" w:rsidRPr="007958BB" w:rsidRDefault="001A3A60" w:rsidP="001A3A60">
      <w:pPr>
        <w:spacing w:line="276" w:lineRule="auto"/>
        <w:rPr>
          <w:rFonts w:cs="Times New Roman"/>
          <w:b/>
          <w:i/>
          <w:szCs w:val="28"/>
          <w:shd w:val="clear" w:color="auto" w:fill="FFFFFF"/>
        </w:rPr>
      </w:pPr>
      <w:r w:rsidRPr="007958BB">
        <w:rPr>
          <w:rFonts w:cs="Times New Roman"/>
          <w:b/>
          <w:i/>
          <w:szCs w:val="28"/>
          <w:shd w:val="clear" w:color="auto" w:fill="FFFFFF"/>
        </w:rPr>
        <w:t>Учитель ______________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Остин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Триво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— первый исполнитель роли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. Альберт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Финни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исполнил роль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в 1974 году в фильме «Убийство в восточном экспрессе».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Питер Устинов снялся в 6 фильмах (1978—1988) о сыщике: «Смерть на Ниле», «Зло под солнцем», «Свидание со смертью», «Убийство в трёх актах», «Глупость мертвеца» и «Тринадцать за обедом» («Смерть лорда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Эджвера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»).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Дэвид Суше считается одним из лучших 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>. Снимается в телесериале «</w:t>
      </w:r>
      <w:proofErr w:type="spellStart"/>
      <w:r w:rsidRPr="007958BB">
        <w:rPr>
          <w:iCs/>
          <w:color w:val="000000"/>
          <w:sz w:val="28"/>
          <w:szCs w:val="28"/>
          <w:shd w:val="clear" w:color="auto" w:fill="FFFFFF"/>
        </w:rPr>
        <w:t>Пуаро</w:t>
      </w:r>
      <w:proofErr w:type="spellEnd"/>
      <w:r w:rsidRPr="007958BB">
        <w:rPr>
          <w:iCs/>
          <w:color w:val="000000"/>
          <w:sz w:val="28"/>
          <w:szCs w:val="28"/>
          <w:shd w:val="clear" w:color="auto" w:fill="FFFFFF"/>
        </w:rPr>
        <w:t xml:space="preserve"> Агаты Кристи». Снялся в 65 сериях, по мотивам рассказов и романов.</w:t>
      </w:r>
    </w:p>
    <w:p w:rsidR="001A3A60" w:rsidRDefault="001A3A60" w:rsidP="001A3A60">
      <w:pPr>
        <w:spacing w:line="276" w:lineRule="auto"/>
        <w:rPr>
          <w:rFonts w:cs="Times New Roman"/>
          <w:b/>
          <w:i/>
          <w:szCs w:val="28"/>
          <w:shd w:val="clear" w:color="auto" w:fill="FFFFFF"/>
        </w:rPr>
      </w:pPr>
    </w:p>
    <w:p w:rsidR="007958BB" w:rsidRPr="007958BB" w:rsidRDefault="007958BB" w:rsidP="001A3A60">
      <w:pPr>
        <w:spacing w:line="276" w:lineRule="auto"/>
        <w:rPr>
          <w:rFonts w:cs="Times New Roman"/>
          <w:b/>
          <w:i/>
          <w:szCs w:val="28"/>
          <w:shd w:val="clear" w:color="auto" w:fill="FFFFFF"/>
        </w:rPr>
      </w:pPr>
      <w:r w:rsidRPr="007958BB">
        <w:rPr>
          <w:rFonts w:cs="Times New Roman"/>
          <w:b/>
          <w:i/>
          <w:szCs w:val="28"/>
          <w:shd w:val="clear" w:color="auto" w:fill="FFFFFF"/>
        </w:rPr>
        <w:t>Учитель ______________</w:t>
      </w:r>
    </w:p>
    <w:p w:rsidR="007958BB" w:rsidRPr="007958BB" w:rsidRDefault="007958BB" w:rsidP="001A3A60">
      <w:pPr>
        <w:spacing w:line="276" w:lineRule="auto"/>
        <w:rPr>
          <w:rFonts w:cs="Times New Roman"/>
          <w:bCs/>
          <w:szCs w:val="28"/>
          <w:shd w:val="clear" w:color="auto" w:fill="FFFFFF"/>
        </w:rPr>
      </w:pPr>
      <w:r w:rsidRPr="007958BB">
        <w:rPr>
          <w:rFonts w:cs="Times New Roman"/>
          <w:bCs/>
          <w:szCs w:val="28"/>
          <w:shd w:val="clear" w:color="auto" w:fill="FFFFFF"/>
        </w:rPr>
        <w:t xml:space="preserve">Агата Кристи - английская писательница, «королева детектива». </w:t>
      </w:r>
    </w:p>
    <w:p w:rsidR="007958BB" w:rsidRPr="007958BB" w:rsidRDefault="007958BB" w:rsidP="001A3A60">
      <w:pPr>
        <w:spacing w:line="276" w:lineRule="auto"/>
        <w:rPr>
          <w:rFonts w:cs="Times New Roman"/>
          <w:bCs/>
          <w:szCs w:val="28"/>
          <w:shd w:val="clear" w:color="auto" w:fill="FFFFFF"/>
        </w:rPr>
      </w:pPr>
      <w:r w:rsidRPr="007958BB">
        <w:rPr>
          <w:rFonts w:cs="Times New Roman"/>
          <w:bCs/>
          <w:szCs w:val="28"/>
          <w:shd w:val="clear" w:color="auto" w:fill="FFFFFF"/>
        </w:rPr>
        <w:t>Родилась 15 сентября 1890 г. в г. Торки (графство Девон) в состоятельной семье, получила неплохое домашнее образование</w:t>
      </w:r>
    </w:p>
    <w:p w:rsidR="007958BB" w:rsidRPr="007958BB" w:rsidRDefault="007958BB" w:rsidP="001A3A60">
      <w:pPr>
        <w:spacing w:line="276" w:lineRule="auto"/>
        <w:rPr>
          <w:rFonts w:cs="Times New Roman"/>
          <w:bCs/>
          <w:szCs w:val="28"/>
          <w:shd w:val="clear" w:color="auto" w:fill="FFFFFF"/>
        </w:rPr>
      </w:pPr>
      <w:r w:rsidRPr="007958BB">
        <w:rPr>
          <w:rFonts w:cs="Times New Roman"/>
          <w:bCs/>
          <w:szCs w:val="28"/>
          <w:shd w:val="clear" w:color="auto" w:fill="FFFFFF"/>
        </w:rPr>
        <w:t xml:space="preserve">Автор более сотни рассказов, 17 пьес, более 70 детективных романов, переведенных на десятки языков мира.  </w:t>
      </w:r>
    </w:p>
    <w:p w:rsidR="007958BB" w:rsidRPr="007958BB" w:rsidRDefault="007958BB" w:rsidP="001A3A60">
      <w:pPr>
        <w:spacing w:line="276" w:lineRule="auto"/>
        <w:rPr>
          <w:rFonts w:cs="Times New Roman"/>
          <w:szCs w:val="28"/>
          <w:shd w:val="clear" w:color="auto" w:fill="FFFFFF"/>
        </w:rPr>
      </w:pPr>
      <w:r w:rsidRPr="007958BB">
        <w:rPr>
          <w:rFonts w:cs="Times New Roman"/>
          <w:szCs w:val="28"/>
          <w:shd w:val="clear" w:color="auto" w:fill="FFFFFF"/>
        </w:rPr>
        <w:t xml:space="preserve">В годы Первой мировой войны Агата Миллер работала медсестрой в военном госпитале, училась фармакологии, благодаря чему получила знание о ядах, </w:t>
      </w:r>
      <w:r w:rsidRPr="007958BB">
        <w:rPr>
          <w:rFonts w:cs="Times New Roman"/>
          <w:szCs w:val="28"/>
          <w:shd w:val="clear" w:color="auto" w:fill="FFFFFF"/>
        </w:rPr>
        <w:lastRenderedPageBreak/>
        <w:t xml:space="preserve">впоследствии использованное при создании детективных романов. В это же время, в перерывах между дежурствами, начала писать детективы. </w:t>
      </w:r>
    </w:p>
    <w:p w:rsidR="007958BB" w:rsidRPr="007958BB" w:rsidRDefault="007958BB" w:rsidP="001A3A60">
      <w:pPr>
        <w:spacing w:line="276" w:lineRule="auto"/>
        <w:rPr>
          <w:rFonts w:cs="Times New Roman"/>
          <w:szCs w:val="28"/>
          <w:shd w:val="clear" w:color="auto" w:fill="FFFFFF"/>
        </w:rPr>
      </w:pPr>
      <w:r w:rsidRPr="007958BB">
        <w:rPr>
          <w:rFonts w:cs="Times New Roman"/>
          <w:szCs w:val="28"/>
          <w:shd w:val="clear" w:color="auto" w:fill="FFFFFF"/>
        </w:rPr>
        <w:t xml:space="preserve">В1914 г вышла замуж за майора Арчибальда Кристи, который дал ей имя, но не сделал счастливой. </w:t>
      </w:r>
    </w:p>
    <w:p w:rsidR="007958BB" w:rsidRPr="007958BB" w:rsidRDefault="007958BB" w:rsidP="001A3A60">
      <w:pPr>
        <w:spacing w:line="276" w:lineRule="auto"/>
        <w:rPr>
          <w:rFonts w:cs="Times New Roman"/>
          <w:szCs w:val="28"/>
          <w:shd w:val="clear" w:color="auto" w:fill="FFFFFF"/>
        </w:rPr>
      </w:pPr>
      <w:r w:rsidRPr="007958BB">
        <w:rPr>
          <w:rFonts w:cs="Times New Roman"/>
          <w:szCs w:val="28"/>
          <w:shd w:val="clear" w:color="auto" w:fill="FFFFFF"/>
        </w:rPr>
        <w:t xml:space="preserve">В 1920 г. Кристи публикует свой первый детектив — «Таинственное происшествие в </w:t>
      </w:r>
      <w:proofErr w:type="spellStart"/>
      <w:r w:rsidRPr="007958BB">
        <w:rPr>
          <w:rFonts w:cs="Times New Roman"/>
          <w:szCs w:val="28"/>
          <w:shd w:val="clear" w:color="auto" w:fill="FFFFFF"/>
        </w:rPr>
        <w:t>Стайлзе</w:t>
      </w:r>
      <w:proofErr w:type="spellEnd"/>
      <w:r w:rsidRPr="007958BB">
        <w:rPr>
          <w:rFonts w:cs="Times New Roman"/>
          <w:szCs w:val="28"/>
          <w:shd w:val="clear" w:color="auto" w:fill="FFFFFF"/>
        </w:rPr>
        <w:t xml:space="preserve">». Здесь Кристи впервые вывела столь любимого читателями детектива-любителя </w:t>
      </w:r>
      <w:proofErr w:type="spellStart"/>
      <w:r w:rsidRPr="007958BB">
        <w:rPr>
          <w:rFonts w:cs="Times New Roman"/>
          <w:szCs w:val="28"/>
          <w:shd w:val="clear" w:color="auto" w:fill="FFFFFF"/>
        </w:rPr>
        <w:t>Эркюля</w:t>
      </w:r>
      <w:proofErr w:type="spellEnd"/>
      <w:r w:rsidRPr="007958B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958BB">
        <w:rPr>
          <w:rFonts w:cs="Times New Roman"/>
          <w:szCs w:val="28"/>
          <w:shd w:val="clear" w:color="auto" w:fill="FFFFFF"/>
        </w:rPr>
        <w:t>Пуаро</w:t>
      </w:r>
      <w:proofErr w:type="spellEnd"/>
      <w:r w:rsidRPr="007958BB">
        <w:rPr>
          <w:rFonts w:cs="Times New Roman"/>
          <w:szCs w:val="28"/>
          <w:shd w:val="clear" w:color="auto" w:fill="FFFFFF"/>
        </w:rPr>
        <w:t xml:space="preserve">, оказавшегося в дальнейшем героем 25 ее детективных романов. </w:t>
      </w:r>
    </w:p>
    <w:p w:rsidR="007958BB" w:rsidRPr="007958BB" w:rsidRDefault="007958BB" w:rsidP="001A3A60">
      <w:pPr>
        <w:spacing w:line="276" w:lineRule="auto"/>
        <w:rPr>
          <w:rFonts w:cs="Times New Roman"/>
          <w:szCs w:val="28"/>
          <w:shd w:val="clear" w:color="auto" w:fill="FFFFFF"/>
        </w:rPr>
      </w:pPr>
      <w:r w:rsidRPr="007958BB">
        <w:rPr>
          <w:rFonts w:cs="Times New Roman"/>
          <w:szCs w:val="28"/>
          <w:shd w:val="clear" w:color="auto" w:fill="FFFFFF"/>
        </w:rPr>
        <w:t xml:space="preserve">Дебют другого «частного детектива» — мисс </w:t>
      </w:r>
      <w:proofErr w:type="spellStart"/>
      <w:r w:rsidRPr="007958BB">
        <w:rPr>
          <w:rFonts w:cs="Times New Roman"/>
          <w:szCs w:val="28"/>
          <w:shd w:val="clear" w:color="auto" w:fill="FFFFFF"/>
        </w:rPr>
        <w:t>Марпл</w:t>
      </w:r>
      <w:proofErr w:type="spellEnd"/>
      <w:r w:rsidRPr="007958BB">
        <w:rPr>
          <w:rFonts w:cs="Times New Roman"/>
          <w:szCs w:val="28"/>
          <w:shd w:val="clear" w:color="auto" w:fill="FFFFFF"/>
        </w:rPr>
        <w:t xml:space="preserve"> — состоялся в 1930 г., когда в свет вышел роман «Убийство в доме викария». </w:t>
      </w:r>
    </w:p>
    <w:p w:rsidR="007958BB" w:rsidRPr="007958BB" w:rsidRDefault="007958BB" w:rsidP="001A3A60">
      <w:pPr>
        <w:spacing w:line="276" w:lineRule="auto"/>
        <w:rPr>
          <w:rFonts w:cs="Times New Roman"/>
          <w:szCs w:val="28"/>
          <w:shd w:val="clear" w:color="auto" w:fill="FFFFFF"/>
        </w:rPr>
      </w:pPr>
      <w:r w:rsidRPr="007958BB">
        <w:rPr>
          <w:rFonts w:cs="Times New Roman"/>
          <w:szCs w:val="28"/>
          <w:shd w:val="clear" w:color="auto" w:fill="FFFFFF"/>
        </w:rPr>
        <w:t xml:space="preserve">В 1926 г. умерла мама Агаты, а ее муж, полковник Арчибальд Кристи, потребовал развода. </w:t>
      </w:r>
    </w:p>
    <w:p w:rsidR="007958BB" w:rsidRPr="007958BB" w:rsidRDefault="007958BB" w:rsidP="001A3A60">
      <w:pPr>
        <w:spacing w:line="276" w:lineRule="auto"/>
        <w:rPr>
          <w:rFonts w:cs="Times New Roman"/>
          <w:szCs w:val="28"/>
          <w:shd w:val="clear" w:color="auto" w:fill="FFFFFF"/>
        </w:rPr>
      </w:pPr>
      <w:r w:rsidRPr="007958BB">
        <w:rPr>
          <w:rFonts w:cs="Times New Roman"/>
          <w:szCs w:val="28"/>
          <w:shd w:val="clear" w:color="auto" w:fill="FFFFFF"/>
        </w:rPr>
        <w:t xml:space="preserve">В 1930 г. Агата Кристи вышла замуж вторично, за археолога сэра Макса </w:t>
      </w:r>
      <w:proofErr w:type="spellStart"/>
      <w:r w:rsidRPr="007958BB">
        <w:rPr>
          <w:rFonts w:cs="Times New Roman"/>
          <w:szCs w:val="28"/>
          <w:shd w:val="clear" w:color="auto" w:fill="FFFFFF"/>
        </w:rPr>
        <w:t>Маллована</w:t>
      </w:r>
      <w:proofErr w:type="spellEnd"/>
      <w:r w:rsidRPr="007958BB">
        <w:rPr>
          <w:rFonts w:cs="Times New Roman"/>
          <w:szCs w:val="28"/>
          <w:shd w:val="clear" w:color="auto" w:fill="FFFFFF"/>
        </w:rPr>
        <w:t>. С тех пор она периодически проводила несколько месяцев в году в Сирии и Ираке в экспедициях вместе с мужем.</w:t>
      </w:r>
    </w:p>
    <w:p w:rsidR="007958BB" w:rsidRPr="007958BB" w:rsidRDefault="007958BB" w:rsidP="001A3A60">
      <w:pPr>
        <w:spacing w:line="276" w:lineRule="auto"/>
        <w:rPr>
          <w:rFonts w:cs="Times New Roman"/>
          <w:szCs w:val="28"/>
          <w:shd w:val="clear" w:color="auto" w:fill="FFFFFF"/>
        </w:rPr>
      </w:pPr>
      <w:r w:rsidRPr="007958BB">
        <w:rPr>
          <w:rFonts w:cs="Times New Roman"/>
          <w:szCs w:val="28"/>
          <w:shd w:val="clear" w:color="auto" w:fill="FFFFFF"/>
        </w:rPr>
        <w:t xml:space="preserve">Кристи удачно выступала и как драматург —16 ее пьес поставили в Лондоне, по некоторым были сняты фильмы. Особенным успехом пользовались «Свидетель обвинения» и «Мышеловка», поставленная в 1952 г. в Лондоне и выдержавшая наибольшее число представлений за всю историю театра. </w:t>
      </w:r>
    </w:p>
    <w:p w:rsidR="007958BB" w:rsidRPr="007958BB" w:rsidRDefault="007958BB" w:rsidP="001A3A60">
      <w:pPr>
        <w:spacing w:line="276" w:lineRule="auto"/>
        <w:rPr>
          <w:rFonts w:cs="Times New Roman"/>
          <w:szCs w:val="28"/>
          <w:shd w:val="clear" w:color="auto" w:fill="FFFFFF"/>
        </w:rPr>
      </w:pPr>
      <w:r w:rsidRPr="007958BB">
        <w:rPr>
          <w:rFonts w:cs="Times New Roman"/>
          <w:szCs w:val="28"/>
          <w:shd w:val="clear" w:color="auto" w:fill="FFFFFF"/>
        </w:rPr>
        <w:t xml:space="preserve">В1971 г за достижения в области литературы Агата Кристи была удостоена ордена Британской Империи II степени. Самые знаменитые ее романы: «Убийство в доме викария», «Н или М?», «Десять </w:t>
      </w:r>
      <w:proofErr w:type="spellStart"/>
      <w:r w:rsidRPr="007958BB">
        <w:rPr>
          <w:rFonts w:cs="Times New Roman"/>
          <w:szCs w:val="28"/>
          <w:shd w:val="clear" w:color="auto" w:fill="FFFFFF"/>
        </w:rPr>
        <w:t>негритят</w:t>
      </w:r>
      <w:proofErr w:type="spellEnd"/>
      <w:r w:rsidRPr="007958BB">
        <w:rPr>
          <w:rFonts w:cs="Times New Roman"/>
          <w:szCs w:val="28"/>
          <w:shd w:val="clear" w:color="auto" w:fill="FFFFFF"/>
        </w:rPr>
        <w:t xml:space="preserve">», «Тайна каминов», «Смерть на Ниле», «День поминовения», «Пять поросят», «Смерть в облаках» и др. </w:t>
      </w:r>
    </w:p>
    <w:p w:rsidR="007958BB" w:rsidRPr="007958BB" w:rsidRDefault="007958BB" w:rsidP="001A3A60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958BB">
        <w:rPr>
          <w:sz w:val="28"/>
          <w:szCs w:val="28"/>
          <w:shd w:val="clear" w:color="auto" w:fill="FFFFFF"/>
        </w:rPr>
        <w:t xml:space="preserve">Писательница умерла 12 января 1976 г. в Веллингтоне, </w:t>
      </w:r>
      <w:proofErr w:type="spellStart"/>
      <w:r w:rsidRPr="007958BB">
        <w:rPr>
          <w:sz w:val="28"/>
          <w:szCs w:val="28"/>
          <w:shd w:val="clear" w:color="auto" w:fill="FFFFFF"/>
        </w:rPr>
        <w:t>Оксфордшир</w:t>
      </w:r>
      <w:proofErr w:type="spellEnd"/>
      <w:r w:rsidRPr="007958BB">
        <w:rPr>
          <w:sz w:val="28"/>
          <w:szCs w:val="28"/>
          <w:shd w:val="clear" w:color="auto" w:fill="FFFFFF"/>
        </w:rPr>
        <w:t>.</w:t>
      </w:r>
    </w:p>
    <w:p w:rsidR="002B6773" w:rsidRPr="00AB3CB6" w:rsidRDefault="002B6773" w:rsidP="00795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sectPr w:rsidR="002B6773" w:rsidRPr="00AB3CB6" w:rsidSect="007958BB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2EEB"/>
    <w:multiLevelType w:val="hybridMultilevel"/>
    <w:tmpl w:val="DA569742"/>
    <w:lvl w:ilvl="0" w:tplc="557CCE8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D"/>
    <w:rsid w:val="00011575"/>
    <w:rsid w:val="000567ED"/>
    <w:rsid w:val="000B1513"/>
    <w:rsid w:val="000F74CF"/>
    <w:rsid w:val="001A3A60"/>
    <w:rsid w:val="001B485B"/>
    <w:rsid w:val="001E3435"/>
    <w:rsid w:val="001F6893"/>
    <w:rsid w:val="00205CE1"/>
    <w:rsid w:val="002B6773"/>
    <w:rsid w:val="002C7490"/>
    <w:rsid w:val="002E1B86"/>
    <w:rsid w:val="003A28E8"/>
    <w:rsid w:val="003C1982"/>
    <w:rsid w:val="00417720"/>
    <w:rsid w:val="00487E2A"/>
    <w:rsid w:val="004A1B63"/>
    <w:rsid w:val="004B711D"/>
    <w:rsid w:val="004F3ECD"/>
    <w:rsid w:val="00600903"/>
    <w:rsid w:val="006632BA"/>
    <w:rsid w:val="0067294A"/>
    <w:rsid w:val="00765BA8"/>
    <w:rsid w:val="007958BB"/>
    <w:rsid w:val="00796928"/>
    <w:rsid w:val="007C3331"/>
    <w:rsid w:val="007E217A"/>
    <w:rsid w:val="00831E85"/>
    <w:rsid w:val="008D7815"/>
    <w:rsid w:val="00921772"/>
    <w:rsid w:val="0093557E"/>
    <w:rsid w:val="009C5C8B"/>
    <w:rsid w:val="009C6251"/>
    <w:rsid w:val="00A565E7"/>
    <w:rsid w:val="00A72409"/>
    <w:rsid w:val="00A76392"/>
    <w:rsid w:val="00AB3CB6"/>
    <w:rsid w:val="00AC3509"/>
    <w:rsid w:val="00B07AFA"/>
    <w:rsid w:val="00B707CA"/>
    <w:rsid w:val="00B82564"/>
    <w:rsid w:val="00C82D5E"/>
    <w:rsid w:val="00C84E8D"/>
    <w:rsid w:val="00D04E22"/>
    <w:rsid w:val="00D60CCC"/>
    <w:rsid w:val="00D634B0"/>
    <w:rsid w:val="00D70BDB"/>
    <w:rsid w:val="00D9192D"/>
    <w:rsid w:val="00E26BC3"/>
    <w:rsid w:val="00E71B6F"/>
    <w:rsid w:val="00E80A79"/>
    <w:rsid w:val="00EA29F6"/>
    <w:rsid w:val="00EC5433"/>
    <w:rsid w:val="00ED405A"/>
    <w:rsid w:val="00F350A1"/>
    <w:rsid w:val="00FF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4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0A1"/>
    <w:pPr>
      <w:ind w:left="720"/>
      <w:contextualSpacing/>
    </w:pPr>
  </w:style>
  <w:style w:type="table" w:styleId="a5">
    <w:name w:val="Table Grid"/>
    <w:basedOn w:val="a1"/>
    <w:uiPriority w:val="59"/>
    <w:rsid w:val="00056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3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3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3509"/>
    <w:rPr>
      <w:color w:val="0000FF"/>
      <w:u w:val="single"/>
    </w:rPr>
  </w:style>
  <w:style w:type="character" w:styleId="a9">
    <w:name w:val="Strong"/>
    <w:basedOn w:val="a0"/>
    <w:uiPriority w:val="22"/>
    <w:qFormat/>
    <w:rsid w:val="00AC3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4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0A1"/>
    <w:pPr>
      <w:ind w:left="720"/>
      <w:contextualSpacing/>
    </w:pPr>
  </w:style>
  <w:style w:type="table" w:styleId="a5">
    <w:name w:val="Table Grid"/>
    <w:basedOn w:val="a1"/>
    <w:uiPriority w:val="59"/>
    <w:rsid w:val="00056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3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3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3509"/>
    <w:rPr>
      <w:color w:val="0000FF"/>
      <w:u w:val="single"/>
    </w:rPr>
  </w:style>
  <w:style w:type="character" w:styleId="a9">
    <w:name w:val="Strong"/>
    <w:basedOn w:val="a0"/>
    <w:uiPriority w:val="22"/>
    <w:qFormat/>
    <w:rsid w:val="00AC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5CBE-1546-4511-955C-221BDEB4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2020-10-21T19:28:00Z</dcterms:created>
  <dcterms:modified xsi:type="dcterms:W3CDTF">2020-10-21T19:28:00Z</dcterms:modified>
</cp:coreProperties>
</file>